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5A" w:rsidRDefault="00A2315A">
      <w:r w:rsidRPr="00EE451D"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05CC4AB8" wp14:editId="095B1691">
            <wp:extent cx="5731510" cy="436409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54" w:rsidRDefault="000B7254" w:rsidP="0025539E">
      <w:pPr>
        <w:jc w:val="center"/>
        <w:rPr>
          <w:rFonts w:cstheme="minorHAnsi"/>
          <w:b/>
          <w:sz w:val="24"/>
          <w:szCs w:val="24"/>
        </w:rPr>
      </w:pPr>
      <w:bookmarkStart w:id="0" w:name="OLE_LINK124"/>
      <w:bookmarkStart w:id="1" w:name="OLE_LINK125"/>
      <w:bookmarkStart w:id="2" w:name="OLE_LINK235"/>
      <w:bookmarkStart w:id="3" w:name="OLE_LINK17"/>
      <w:bookmarkStart w:id="4" w:name="OLE_LINK19"/>
      <w:bookmarkStart w:id="5" w:name="OLE_LINK82"/>
      <w:bookmarkStart w:id="6" w:name="OLE_LINK89"/>
      <w:bookmarkStart w:id="7" w:name="OLE_LINK42"/>
    </w:p>
    <w:p w:rsidR="006C7EDF" w:rsidRPr="006C7EDF" w:rsidRDefault="0025539E" w:rsidP="0025539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ASUS</w:t>
      </w:r>
      <w:r w:rsidR="006C7EDF" w:rsidRPr="006C7EDF">
        <w:rPr>
          <w:rFonts w:cstheme="minorHAnsi"/>
          <w:b/>
          <w:sz w:val="24"/>
          <w:szCs w:val="24"/>
        </w:rPr>
        <w:t xml:space="preserve"> 7-inch </w:t>
      </w:r>
      <w:bookmarkStart w:id="8" w:name="OLE_LINK243"/>
      <w:bookmarkStart w:id="9" w:name="OLE_LINK244"/>
      <w:proofErr w:type="spellStart"/>
      <w:r w:rsidR="006C7EDF" w:rsidRPr="006C7EDF">
        <w:rPr>
          <w:rFonts w:cstheme="minorHAnsi"/>
          <w:b/>
          <w:sz w:val="24"/>
          <w:szCs w:val="24"/>
        </w:rPr>
        <w:t>Fonepad</w:t>
      </w:r>
      <w:proofErr w:type="spellEnd"/>
      <w:r w:rsidR="006C7EDF" w:rsidRPr="006C7EDF">
        <w:rPr>
          <w:rFonts w:cstheme="minorHAnsi"/>
          <w:b/>
          <w:sz w:val="24"/>
          <w:szCs w:val="24"/>
        </w:rPr>
        <w:t>™</w:t>
      </w:r>
      <w:bookmarkEnd w:id="8"/>
      <w:bookmarkEnd w:id="9"/>
      <w:r w:rsidR="006C7EDF" w:rsidRPr="006C7EDF">
        <w:rPr>
          <w:rFonts w:cstheme="minorHAnsi"/>
          <w:b/>
          <w:sz w:val="24"/>
          <w:szCs w:val="24"/>
        </w:rPr>
        <w:t xml:space="preserve"> with 3G Mobile Data and Voice-Calling</w:t>
      </w:r>
      <w:bookmarkEnd w:id="0"/>
      <w:bookmarkEnd w:id="1"/>
      <w:bookmarkEnd w:id="2"/>
      <w:r>
        <w:rPr>
          <w:rFonts w:cstheme="minorHAnsi"/>
          <w:b/>
          <w:sz w:val="24"/>
          <w:szCs w:val="24"/>
        </w:rPr>
        <w:t xml:space="preserve"> now available in Australia</w:t>
      </w:r>
    </w:p>
    <w:bookmarkEnd w:id="3"/>
    <w:bookmarkEnd w:id="4"/>
    <w:p w:rsidR="006C7EDF" w:rsidRDefault="006C7EDF" w:rsidP="006C7EDF">
      <w:pPr>
        <w:jc w:val="center"/>
        <w:rPr>
          <w:rFonts w:cstheme="minorHAnsi"/>
        </w:rPr>
      </w:pPr>
      <w:r w:rsidRPr="006C7EDF">
        <w:rPr>
          <w:rFonts w:cstheme="minorHAnsi"/>
        </w:rPr>
        <w:t>Built-in 3G for fast mobile data and full telephony support give two-in-one</w:t>
      </w:r>
    </w:p>
    <w:p w:rsidR="006C7EDF" w:rsidRPr="006C7EDF" w:rsidRDefault="006C7EDF" w:rsidP="006C7EDF">
      <w:pPr>
        <w:jc w:val="center"/>
        <w:rPr>
          <w:rFonts w:cstheme="minorHAnsi"/>
        </w:rPr>
      </w:pPr>
      <w:proofErr w:type="gramStart"/>
      <w:r w:rsidRPr="006C7EDF">
        <w:rPr>
          <w:rFonts w:cstheme="minorHAnsi"/>
        </w:rPr>
        <w:t>flexibility</w:t>
      </w:r>
      <w:proofErr w:type="gramEnd"/>
      <w:r w:rsidRPr="006C7EDF">
        <w:rPr>
          <w:rFonts w:cstheme="minorHAnsi"/>
        </w:rPr>
        <w:t xml:space="preserve"> at a competitive price</w:t>
      </w:r>
    </w:p>
    <w:bookmarkEnd w:id="5"/>
    <w:bookmarkEnd w:id="6"/>
    <w:bookmarkEnd w:id="7"/>
    <w:p w:rsidR="006C7EDF" w:rsidRDefault="006C7EDF"/>
    <w:p w:rsidR="006C7EDF" w:rsidRDefault="006C7EDF"/>
    <w:p w:rsidR="006C7EDF" w:rsidRDefault="00081A1B" w:rsidP="00A2315A">
      <w:pPr>
        <w:rPr>
          <w:rFonts w:ascii="Calibri" w:hAnsi="Calibri" w:cs="Calibri"/>
        </w:rPr>
      </w:pPr>
      <w:bookmarkStart w:id="10" w:name="OLE_LINK55"/>
      <w:r>
        <w:rPr>
          <w:rFonts w:ascii="Calibri" w:hAnsi="Calibri" w:cs="Calibri"/>
          <w:b/>
        </w:rPr>
        <w:t>SYDNEY, Aust. – 23</w:t>
      </w:r>
      <w:r w:rsidRPr="00081A1B">
        <w:rPr>
          <w:rFonts w:ascii="Calibri" w:hAnsi="Calibri" w:cs="Calibri"/>
          <w:b/>
          <w:vertAlign w:val="superscript"/>
        </w:rPr>
        <w:t>rd</w:t>
      </w:r>
      <w:bookmarkStart w:id="11" w:name="_GoBack"/>
      <w:bookmarkEnd w:id="11"/>
      <w:r w:rsidR="006C7EDF" w:rsidRPr="002542AE">
        <w:rPr>
          <w:rFonts w:ascii="Calibri" w:hAnsi="Calibri" w:cs="Calibri"/>
          <w:b/>
        </w:rPr>
        <w:t xml:space="preserve"> May 2013 – </w:t>
      </w:r>
      <w:r w:rsidR="0025539E" w:rsidRPr="002542AE">
        <w:rPr>
          <w:rFonts w:ascii="Calibri" w:hAnsi="Calibri" w:cs="Calibri"/>
        </w:rPr>
        <w:t xml:space="preserve">ASUS has announced its new 7-inch tablet, the </w:t>
      </w:r>
      <w:proofErr w:type="spellStart"/>
      <w:r w:rsidR="0025539E" w:rsidRPr="002542AE">
        <w:rPr>
          <w:rFonts w:ascii="Calibri" w:hAnsi="Calibri" w:cs="Calibri"/>
        </w:rPr>
        <w:t>Fonepad</w:t>
      </w:r>
      <w:proofErr w:type="spellEnd"/>
      <w:r w:rsidR="0025539E" w:rsidRPr="002542AE">
        <w:rPr>
          <w:rFonts w:ascii="Calibri" w:hAnsi="Calibri" w:cs="Calibri"/>
        </w:rPr>
        <w:t xml:space="preserve">™ </w:t>
      </w:r>
      <w:r w:rsidR="00F71B54" w:rsidRPr="002542AE">
        <w:rPr>
          <w:rFonts w:ascii="Calibri" w:hAnsi="Calibri" w:cs="Calibri"/>
        </w:rPr>
        <w:t xml:space="preserve">(RRP from $329) </w:t>
      </w:r>
      <w:r w:rsidR="0025539E" w:rsidRPr="002542AE">
        <w:rPr>
          <w:rFonts w:ascii="Calibri" w:hAnsi="Calibri" w:cs="Calibri"/>
        </w:rPr>
        <w:t>will be a</w:t>
      </w:r>
      <w:r w:rsidR="00507ECD">
        <w:rPr>
          <w:rFonts w:ascii="Calibri" w:hAnsi="Calibri" w:cs="Calibri"/>
        </w:rPr>
        <w:t>vailable in Australia from early June.</w:t>
      </w:r>
    </w:p>
    <w:p w:rsidR="00507ECD" w:rsidRPr="002542AE" w:rsidRDefault="00507ECD" w:rsidP="00A2315A">
      <w:pPr>
        <w:rPr>
          <w:rFonts w:ascii="Calibri" w:hAnsi="Calibri" w:cs="Calibri"/>
        </w:rPr>
      </w:pPr>
    </w:p>
    <w:p w:rsidR="00A2315A" w:rsidRPr="00471CCD" w:rsidRDefault="006C7EDF" w:rsidP="00A2315A">
      <w:pPr>
        <w:rPr>
          <w:rFonts w:ascii="Calibri" w:hAnsi="Calibri" w:cs="Calibri"/>
        </w:rPr>
      </w:pPr>
      <w:r w:rsidRPr="002542AE">
        <w:rPr>
          <w:rFonts w:ascii="Calibri" w:hAnsi="Calibri" w:cs="Calibri"/>
        </w:rPr>
        <w:t>Launched at Mobile World Congress in February this year,</w:t>
      </w:r>
      <w:r>
        <w:rPr>
          <w:rFonts w:ascii="Calibri" w:hAnsi="Calibri" w:cs="Calibri"/>
        </w:rPr>
        <w:t xml:space="preserve"> the ASUS </w:t>
      </w:r>
      <w:bookmarkStart w:id="12" w:name="OLE_LINK46"/>
      <w:bookmarkStart w:id="13" w:name="OLE_LINK48"/>
      <w:bookmarkEnd w:id="10"/>
      <w:proofErr w:type="spellStart"/>
      <w:r w:rsidR="00A2315A" w:rsidRPr="00471CCD">
        <w:rPr>
          <w:rFonts w:ascii="Calibri" w:hAnsi="Calibri" w:cs="Calibri"/>
        </w:rPr>
        <w:t>Fonepad</w:t>
      </w:r>
      <w:proofErr w:type="spellEnd"/>
      <w:r w:rsidR="00A2315A" w:rsidRPr="00471CCD">
        <w:rPr>
          <w:rFonts w:ascii="Calibri" w:hAnsi="Calibri" w:cs="Calibri"/>
        </w:rPr>
        <w:t>™</w:t>
      </w:r>
      <w:r>
        <w:rPr>
          <w:rFonts w:ascii="Calibri" w:hAnsi="Calibri" w:cs="Calibri"/>
        </w:rPr>
        <w:t xml:space="preserve"> is</w:t>
      </w:r>
      <w:r w:rsidR="00A2315A" w:rsidRPr="00471CCD">
        <w:rPr>
          <w:rFonts w:ascii="Calibri" w:hAnsi="Calibri" w:cs="Calibri"/>
        </w:rPr>
        <w:t xml:space="preserve"> a </w:t>
      </w:r>
      <w:bookmarkStart w:id="14" w:name="OLE_LINK20"/>
      <w:bookmarkStart w:id="15" w:name="OLE_LINK21"/>
      <w:bookmarkStart w:id="16" w:name="OLE_LINK45"/>
      <w:r w:rsidR="00A2315A" w:rsidRPr="00471CCD">
        <w:rPr>
          <w:rFonts w:ascii="Calibri" w:hAnsi="Calibri" w:cs="Calibri"/>
        </w:rPr>
        <w:t xml:space="preserve">competitively priced </w:t>
      </w:r>
      <w:bookmarkEnd w:id="14"/>
      <w:bookmarkEnd w:id="15"/>
      <w:bookmarkEnd w:id="16"/>
      <w:r w:rsidR="00A2315A" w:rsidRPr="00471CCD">
        <w:rPr>
          <w:rFonts w:ascii="Calibri" w:hAnsi="Calibri" w:cs="Calibri"/>
        </w:rPr>
        <w:t xml:space="preserve">handheld with 3G voice and mobile data for all the features of a smartphone, with the versatility of a 7-inch tablet. </w:t>
      </w:r>
      <w:bookmarkStart w:id="17" w:name="OLE_LINK120"/>
      <w:bookmarkStart w:id="18" w:name="OLE_LINK121"/>
      <w:r w:rsidR="00A2315A" w:rsidRPr="00471CCD">
        <w:rPr>
          <w:rFonts w:ascii="Calibri" w:hAnsi="Calibri" w:cs="Calibri"/>
        </w:rPr>
        <w:t xml:space="preserve">Powered by the new Intel® Atom™ Z2420 processor </w:t>
      </w:r>
      <w:bookmarkEnd w:id="17"/>
      <w:bookmarkEnd w:id="18"/>
      <w:r w:rsidR="00A2315A" w:rsidRPr="00471CCD">
        <w:rPr>
          <w:rFonts w:ascii="Calibri" w:hAnsi="Calibri" w:cs="Calibri"/>
        </w:rPr>
        <w:t xml:space="preserve">with Android 4.1, </w:t>
      </w:r>
      <w:bookmarkStart w:id="19" w:name="OLE_LINK245"/>
      <w:bookmarkStart w:id="20" w:name="OLE_LINK246"/>
      <w:proofErr w:type="spellStart"/>
      <w:r w:rsidR="00A2315A" w:rsidRPr="00471CCD">
        <w:rPr>
          <w:rFonts w:ascii="Calibri" w:hAnsi="Calibri" w:cs="Calibri"/>
        </w:rPr>
        <w:t>Fonepad</w:t>
      </w:r>
      <w:proofErr w:type="spellEnd"/>
      <w:r w:rsidR="00A2315A" w:rsidRPr="00471CCD">
        <w:rPr>
          <w:rFonts w:ascii="Calibri" w:hAnsi="Calibri" w:cs="Calibri"/>
        </w:rPr>
        <w:t xml:space="preserve">™ </w:t>
      </w:r>
      <w:bookmarkEnd w:id="19"/>
      <w:bookmarkEnd w:id="20"/>
      <w:r w:rsidR="00A2315A" w:rsidRPr="00471CCD">
        <w:rPr>
          <w:rFonts w:ascii="Calibri" w:hAnsi="Calibri" w:cs="Calibri"/>
        </w:rPr>
        <w:t xml:space="preserve">features a vibrant HD display with IPS technology for wide viewing angles and outstanding clarity. </w:t>
      </w:r>
      <w:bookmarkEnd w:id="12"/>
      <w:bookmarkEnd w:id="13"/>
    </w:p>
    <w:p w:rsidR="00A2315A" w:rsidRDefault="00A2315A"/>
    <w:p w:rsidR="00A2315A" w:rsidRPr="00471CCD" w:rsidRDefault="00A2315A" w:rsidP="00A2315A">
      <w:pPr>
        <w:rPr>
          <w:rFonts w:ascii="Calibri" w:hAnsi="Calibri" w:cs="Calibri"/>
        </w:rPr>
      </w:pPr>
      <w:r w:rsidRPr="00471CCD">
        <w:rPr>
          <w:rFonts w:ascii="Calibri" w:hAnsi="Calibri" w:cs="Calibri"/>
        </w:rPr>
        <w:t xml:space="preserve">“It is ideal to have a larger screen with entertainment, social media and other online activities now playing an increasingly important part in our mobile lifestyles,” said </w:t>
      </w:r>
      <w:proofErr w:type="spellStart"/>
      <w:r w:rsidRPr="00471CCD">
        <w:rPr>
          <w:rFonts w:ascii="Calibri" w:hAnsi="Calibri" w:cs="Calibri"/>
        </w:rPr>
        <w:t>Jonney</w:t>
      </w:r>
      <w:proofErr w:type="spellEnd"/>
      <w:r w:rsidRPr="00471CCD">
        <w:rPr>
          <w:rFonts w:ascii="Calibri" w:hAnsi="Calibri" w:cs="Calibri"/>
        </w:rPr>
        <w:t xml:space="preserve"> Shih, ASUS Chairman. “The incorporation of 3G mobile data with full telephony </w:t>
      </w:r>
      <w:proofErr w:type="gramStart"/>
      <w:r w:rsidRPr="00471CCD">
        <w:rPr>
          <w:rFonts w:ascii="Calibri" w:hAnsi="Calibri" w:cs="Calibri"/>
        </w:rPr>
        <w:t>support,</w:t>
      </w:r>
      <w:proofErr w:type="gramEnd"/>
      <w:r w:rsidRPr="00471CCD">
        <w:rPr>
          <w:rFonts w:ascii="Calibri" w:hAnsi="Calibri" w:cs="Calibri"/>
        </w:rPr>
        <w:t xml:space="preserve"> makes the </w:t>
      </w:r>
      <w:proofErr w:type="spellStart"/>
      <w:r w:rsidRPr="00471CCD">
        <w:rPr>
          <w:rFonts w:ascii="Calibri" w:hAnsi="Calibri" w:cs="Calibri"/>
        </w:rPr>
        <w:t>Fonepad</w:t>
      </w:r>
      <w:proofErr w:type="spellEnd"/>
      <w:r w:rsidRPr="00471CCD">
        <w:rPr>
          <w:rFonts w:ascii="Calibri" w:hAnsi="Calibri" w:cs="Calibri"/>
        </w:rPr>
        <w:t>™ the perfect combination of a tablet and phone in one single device.”</w:t>
      </w:r>
    </w:p>
    <w:p w:rsidR="00A2315A" w:rsidRDefault="00A2315A"/>
    <w:p w:rsidR="00A2315A" w:rsidRPr="00471CCD" w:rsidRDefault="00A2315A" w:rsidP="00A2315A">
      <w:pPr>
        <w:rPr>
          <w:rFonts w:ascii="Calibri" w:hAnsi="Calibri" w:cs="Calibri"/>
        </w:rPr>
      </w:pPr>
      <w:r w:rsidRPr="00471CCD">
        <w:rPr>
          <w:rFonts w:ascii="Calibri" w:hAnsi="Calibri" w:cs="Calibri"/>
        </w:rPr>
        <w:t xml:space="preserve">“Extending our long history of collaboration, including most recently on the </w:t>
      </w:r>
      <w:proofErr w:type="spellStart"/>
      <w:r w:rsidRPr="00471CCD">
        <w:rPr>
          <w:rFonts w:ascii="Calibri" w:hAnsi="Calibri" w:cs="Calibri"/>
        </w:rPr>
        <w:t>Ultrabook</w:t>
      </w:r>
      <w:proofErr w:type="spellEnd"/>
      <w:r w:rsidRPr="00471CCD">
        <w:rPr>
          <w:rFonts w:ascii="Calibri" w:hAnsi="Calibri" w:cs="Calibri"/>
        </w:rPr>
        <w:t xml:space="preserve">™ and Intel®-based tablets, we are very excited to be partnering with ASUS again,” said Hermann </w:t>
      </w:r>
      <w:proofErr w:type="spellStart"/>
      <w:r w:rsidRPr="00471CCD">
        <w:rPr>
          <w:rFonts w:ascii="Calibri" w:hAnsi="Calibri" w:cs="Calibri"/>
        </w:rPr>
        <w:t>Eul</w:t>
      </w:r>
      <w:proofErr w:type="spellEnd"/>
      <w:r w:rsidRPr="00471CCD">
        <w:rPr>
          <w:rFonts w:ascii="Calibri" w:hAnsi="Calibri" w:cs="Calibri"/>
        </w:rPr>
        <w:t>, Intel</w:t>
      </w:r>
      <w:bookmarkStart w:id="21" w:name="OLE_LINK63"/>
      <w:bookmarkStart w:id="22" w:name="OLE_LINK65"/>
      <w:r w:rsidRPr="00471CCD">
        <w:rPr>
          <w:rFonts w:ascii="Calibri" w:hAnsi="Calibri" w:cs="Calibri"/>
        </w:rPr>
        <w:t>®</w:t>
      </w:r>
      <w:bookmarkEnd w:id="21"/>
      <w:bookmarkEnd w:id="22"/>
      <w:r w:rsidRPr="00471CCD">
        <w:rPr>
          <w:rFonts w:ascii="Calibri" w:hAnsi="Calibri" w:cs="Calibri"/>
        </w:rPr>
        <w:t xml:space="preserve"> vice president and co-general manager of the Mobile and Communications Group. “Intel’s new Atom™ </w:t>
      </w:r>
      <w:bookmarkStart w:id="23" w:name="OLE_LINK34"/>
      <w:bookmarkStart w:id="24" w:name="OLE_LINK35"/>
      <w:r w:rsidRPr="00471CCD">
        <w:rPr>
          <w:rFonts w:ascii="Calibri" w:hAnsi="Calibri" w:cs="Calibri"/>
        </w:rPr>
        <w:t xml:space="preserve">Z2420 </w:t>
      </w:r>
      <w:bookmarkEnd w:id="23"/>
      <w:bookmarkEnd w:id="24"/>
      <w:r w:rsidRPr="00471CCD">
        <w:rPr>
          <w:rFonts w:ascii="Calibri" w:hAnsi="Calibri" w:cs="Calibri"/>
        </w:rPr>
        <w:t xml:space="preserve">processor delivers the power, performance and flexibility required to accommodate a range of devices and market needs. We think the ASUS </w:t>
      </w:r>
      <w:proofErr w:type="spellStart"/>
      <w:r w:rsidRPr="00471CCD">
        <w:rPr>
          <w:rFonts w:ascii="Calibri" w:hAnsi="Calibri" w:cs="Calibri"/>
        </w:rPr>
        <w:t>Fonepad</w:t>
      </w:r>
      <w:proofErr w:type="spellEnd"/>
      <w:r w:rsidRPr="00471CCD">
        <w:rPr>
          <w:rFonts w:ascii="Calibri" w:hAnsi="Calibri" w:cs="Calibri"/>
        </w:rPr>
        <w:t xml:space="preserve">™ is a very innovative device in an emerging category of 3G tablets with telephony features.” </w:t>
      </w:r>
    </w:p>
    <w:p w:rsidR="00A2315A" w:rsidRDefault="00A2315A"/>
    <w:p w:rsidR="00A2315A" w:rsidRPr="00471CCD" w:rsidRDefault="00A2315A" w:rsidP="00A2315A">
      <w:pPr>
        <w:rPr>
          <w:rFonts w:ascii="Calibri" w:hAnsi="Calibri" w:cs="Calibri"/>
          <w:b/>
        </w:rPr>
      </w:pPr>
      <w:bookmarkStart w:id="25" w:name="OLE_LINK7"/>
      <w:bookmarkStart w:id="26" w:name="OLE_LINK9"/>
      <w:bookmarkStart w:id="27" w:name="OLE_LINK66"/>
      <w:bookmarkStart w:id="28" w:name="OLE_LINK67"/>
      <w:r w:rsidRPr="00471CCD">
        <w:rPr>
          <w:rFonts w:ascii="Calibri" w:hAnsi="Calibri" w:cs="Calibri"/>
          <w:b/>
        </w:rPr>
        <w:t>Beautiful metallic design with Intel® Atom™ performance</w:t>
      </w:r>
    </w:p>
    <w:p w:rsidR="00A2315A" w:rsidRPr="00471CCD" w:rsidRDefault="00A2315A" w:rsidP="00A2315A">
      <w:pPr>
        <w:rPr>
          <w:rFonts w:ascii="Calibri" w:hAnsi="Calibri" w:cs="Calibri"/>
        </w:rPr>
      </w:pPr>
      <w:bookmarkStart w:id="29" w:name="OLE_LINK95"/>
      <w:bookmarkStart w:id="30" w:name="OLE_LINK96"/>
      <w:bookmarkEnd w:id="25"/>
      <w:bookmarkEnd w:id="26"/>
      <w:r w:rsidRPr="00471CCD">
        <w:rPr>
          <w:rFonts w:ascii="Calibri" w:hAnsi="Calibri" w:cs="Calibri"/>
        </w:rPr>
        <w:t xml:space="preserve">ASUS </w:t>
      </w:r>
      <w:proofErr w:type="spellStart"/>
      <w:r w:rsidRPr="00471CCD">
        <w:rPr>
          <w:rFonts w:ascii="Calibri" w:hAnsi="Calibri" w:cs="Calibri"/>
        </w:rPr>
        <w:t>Fonepad</w:t>
      </w:r>
      <w:proofErr w:type="spellEnd"/>
      <w:r w:rsidRPr="00471CCD">
        <w:rPr>
          <w:rFonts w:ascii="Calibri" w:hAnsi="Calibri" w:cs="Calibri"/>
        </w:rPr>
        <w:t xml:space="preserve">™ is ideal for people who value both the voice communication features of a smartphone and the entertainment opportunities afforded by a tablet, but prefer the convenience of carrying just one device. </w:t>
      </w:r>
      <w:proofErr w:type="spellStart"/>
      <w:r w:rsidRPr="00471CCD">
        <w:rPr>
          <w:rFonts w:ascii="Calibri" w:hAnsi="Calibri" w:cs="Calibri"/>
        </w:rPr>
        <w:t>Fonepad</w:t>
      </w:r>
      <w:proofErr w:type="spellEnd"/>
      <w:r w:rsidRPr="00471CCD">
        <w:rPr>
          <w:rFonts w:ascii="Calibri" w:hAnsi="Calibri" w:cs="Calibri"/>
        </w:rPr>
        <w:t xml:space="preserve">™ is a sleek and compact tablet with a metallic design that can be held comfortably in one hand, thanks to its light 340g weight and slim 10.4mm profile. Powered by the latest Intel® Atom™ </w:t>
      </w:r>
      <w:bookmarkStart w:id="31" w:name="OLE_LINK54"/>
      <w:r w:rsidRPr="00471CCD">
        <w:rPr>
          <w:rFonts w:ascii="Calibri" w:hAnsi="Calibri" w:cs="Calibri"/>
        </w:rPr>
        <w:t xml:space="preserve">Z2420 </w:t>
      </w:r>
      <w:bookmarkEnd w:id="31"/>
      <w:r w:rsidRPr="00471CCD">
        <w:rPr>
          <w:rFonts w:ascii="Calibri" w:hAnsi="Calibri" w:cs="Calibri"/>
        </w:rPr>
        <w:t xml:space="preserve">processor with full Android compatibility, </w:t>
      </w:r>
      <w:proofErr w:type="spellStart"/>
      <w:r w:rsidRPr="00471CCD">
        <w:rPr>
          <w:rFonts w:ascii="Calibri" w:hAnsi="Calibri" w:cs="Calibri"/>
        </w:rPr>
        <w:t>Fonepad</w:t>
      </w:r>
      <w:proofErr w:type="spellEnd"/>
      <w:r w:rsidRPr="00471CCD">
        <w:rPr>
          <w:rFonts w:ascii="Calibri" w:hAnsi="Calibri" w:cs="Calibri"/>
        </w:rPr>
        <w:t xml:space="preserve">™ features a perfect balance of performance and energy efficiency, with hardware-accelerated 1080p Full HD video decoding and up to nine hours of battery life. </w:t>
      </w:r>
      <w:bookmarkEnd w:id="27"/>
      <w:bookmarkEnd w:id="28"/>
    </w:p>
    <w:p w:rsidR="00A2315A" w:rsidRPr="00471CCD" w:rsidRDefault="00A2315A" w:rsidP="00A2315A">
      <w:pPr>
        <w:rPr>
          <w:rFonts w:ascii="Calibri" w:hAnsi="Calibri" w:cs="Calibri"/>
        </w:rPr>
      </w:pPr>
    </w:p>
    <w:bookmarkEnd w:id="29"/>
    <w:bookmarkEnd w:id="30"/>
    <w:p w:rsidR="00A2315A" w:rsidRDefault="00A2315A" w:rsidP="00A2315A">
      <w:pPr>
        <w:rPr>
          <w:rFonts w:ascii="Calibri" w:hAnsi="Calibri" w:cs="Calibri"/>
        </w:rPr>
      </w:pPr>
      <w:r w:rsidRPr="00471CCD">
        <w:rPr>
          <w:rFonts w:ascii="Calibri" w:hAnsi="Calibri" w:cs="Calibri"/>
        </w:rPr>
        <w:t xml:space="preserve">The 7-inch screen features 10-point multi-touch, and a </w:t>
      </w:r>
      <w:r w:rsidR="008E6F4F">
        <w:rPr>
          <w:rFonts w:ascii="Calibri" w:hAnsi="Calibri" w:cs="Calibri"/>
        </w:rPr>
        <w:t xml:space="preserve">sharp </w:t>
      </w:r>
      <w:r w:rsidRPr="00471CCD">
        <w:rPr>
          <w:rFonts w:ascii="Calibri" w:hAnsi="Calibri" w:cs="Calibri"/>
        </w:rPr>
        <w:t xml:space="preserve">1280 x 800 HD resolution for crisp, readable web page text and incredibly detailed photos. IPS technology ensures vibrant </w:t>
      </w:r>
      <w:r w:rsidRPr="002542AE">
        <w:rPr>
          <w:rFonts w:ascii="Calibri" w:hAnsi="Calibri" w:cs="Calibri"/>
        </w:rPr>
        <w:t>colo</w:t>
      </w:r>
      <w:r w:rsidR="00ED752D" w:rsidRPr="002542AE">
        <w:rPr>
          <w:rFonts w:ascii="Calibri" w:hAnsi="Calibri" w:cs="Calibri"/>
        </w:rPr>
        <w:t>u</w:t>
      </w:r>
      <w:r w:rsidRPr="002542AE">
        <w:rPr>
          <w:rFonts w:ascii="Calibri" w:hAnsi="Calibri" w:cs="Calibri"/>
        </w:rPr>
        <w:t>r</w:t>
      </w:r>
      <w:r w:rsidRPr="00471CCD">
        <w:rPr>
          <w:rFonts w:ascii="Calibri" w:hAnsi="Calibri" w:cs="Calibri"/>
        </w:rPr>
        <w:t xml:space="preserve"> with 178-degree wide viewing angles, and images that are clear and bright, even outdoors.</w:t>
      </w:r>
    </w:p>
    <w:p w:rsidR="00A2315A" w:rsidRDefault="00A2315A" w:rsidP="00A2315A">
      <w:pPr>
        <w:rPr>
          <w:rFonts w:ascii="Calibri" w:hAnsi="Calibri" w:cs="Calibri"/>
        </w:rPr>
      </w:pPr>
    </w:p>
    <w:p w:rsidR="00A2315A" w:rsidRPr="00471CCD" w:rsidRDefault="00A2315A" w:rsidP="00A2315A">
      <w:pPr>
        <w:rPr>
          <w:rFonts w:ascii="Calibri" w:hAnsi="Calibri" w:cs="Calibri"/>
          <w:b/>
        </w:rPr>
      </w:pPr>
      <w:bookmarkStart w:id="32" w:name="OLE_LINK69"/>
      <w:bookmarkStart w:id="33" w:name="OLE_LINK70"/>
      <w:r w:rsidRPr="00471CCD">
        <w:rPr>
          <w:rFonts w:ascii="Calibri" w:hAnsi="Calibri" w:cs="Calibri"/>
          <w:b/>
        </w:rPr>
        <w:t>Built-in 3G for mobile data and voice calls</w:t>
      </w:r>
    </w:p>
    <w:p w:rsidR="00A2315A" w:rsidRDefault="00A2315A" w:rsidP="00A2315A">
      <w:pPr>
        <w:rPr>
          <w:rFonts w:ascii="Calibri" w:hAnsi="Calibri" w:cs="Calibri"/>
        </w:rPr>
      </w:pPr>
      <w:bookmarkStart w:id="34" w:name="OLE_LINK99"/>
      <w:bookmarkStart w:id="35" w:name="OLE_LINK100"/>
      <w:r w:rsidRPr="00471CCD">
        <w:rPr>
          <w:rFonts w:ascii="Calibri" w:hAnsi="Calibri" w:cs="Calibri"/>
        </w:rPr>
        <w:t xml:space="preserve">Built-in 3G with HSPA+ mobile data means ASUS </w:t>
      </w:r>
      <w:proofErr w:type="spellStart"/>
      <w:r w:rsidRPr="00471CCD">
        <w:rPr>
          <w:rFonts w:ascii="Calibri" w:hAnsi="Calibri" w:cs="Calibri"/>
        </w:rPr>
        <w:t>Fonepad</w:t>
      </w:r>
      <w:proofErr w:type="spellEnd"/>
      <w:r w:rsidRPr="00471CCD">
        <w:rPr>
          <w:rFonts w:ascii="Calibri" w:hAnsi="Calibri" w:cs="Calibri"/>
        </w:rPr>
        <w:t xml:space="preserve">™ is an always-connected mobile device for seamless web browsing, fast downloads from Google Play Store, and smooth streaming of audio and video. </w:t>
      </w:r>
      <w:bookmarkStart w:id="36" w:name="OLE_LINK196"/>
      <w:bookmarkStart w:id="37" w:name="OLE_LINK197"/>
      <w:r w:rsidRPr="00471CCD">
        <w:rPr>
          <w:rFonts w:ascii="Calibri" w:hAnsi="Calibri" w:cs="Calibri"/>
        </w:rPr>
        <w:t xml:space="preserve">Thanks to its full 3G telephony support, </w:t>
      </w:r>
      <w:proofErr w:type="spellStart"/>
      <w:r w:rsidRPr="00471CCD">
        <w:rPr>
          <w:rFonts w:ascii="Calibri" w:hAnsi="Calibri" w:cs="Calibri"/>
        </w:rPr>
        <w:t>Fonepad</w:t>
      </w:r>
      <w:proofErr w:type="spellEnd"/>
      <w:r w:rsidRPr="00471CCD">
        <w:rPr>
          <w:rFonts w:ascii="Calibri" w:hAnsi="Calibri" w:cs="Calibri"/>
        </w:rPr>
        <w:t>™ can also be used for voice calls using the built-in noise-cancelling digital microphone or an optional Bluetooth headset. With just one mobile data plan to pay for, running costs are also much lower than those of a separate smartphone and 3G tablet.</w:t>
      </w:r>
    </w:p>
    <w:p w:rsidR="0025539E" w:rsidRPr="00471CCD" w:rsidRDefault="0025539E" w:rsidP="00A2315A">
      <w:pPr>
        <w:rPr>
          <w:rFonts w:ascii="Calibri" w:hAnsi="Calibri" w:cs="Calibri"/>
        </w:rPr>
      </w:pPr>
    </w:p>
    <w:bookmarkEnd w:id="32"/>
    <w:bookmarkEnd w:id="33"/>
    <w:bookmarkEnd w:id="34"/>
    <w:bookmarkEnd w:id="35"/>
    <w:bookmarkEnd w:id="36"/>
    <w:bookmarkEnd w:id="37"/>
    <w:p w:rsidR="00A2315A" w:rsidRPr="00471CCD" w:rsidRDefault="00A2315A" w:rsidP="00A2315A">
      <w:pPr>
        <w:rPr>
          <w:rFonts w:ascii="Calibri" w:hAnsi="Calibri" w:cs="Calibri"/>
        </w:rPr>
      </w:pPr>
      <w:proofErr w:type="spellStart"/>
      <w:r w:rsidRPr="00471CCD">
        <w:rPr>
          <w:rFonts w:ascii="Calibri" w:hAnsi="Calibri" w:cs="Calibri"/>
        </w:rPr>
        <w:t>Fo</w:t>
      </w:r>
      <w:r w:rsidR="003502CC">
        <w:rPr>
          <w:rFonts w:ascii="Calibri" w:hAnsi="Calibri" w:cs="Calibri"/>
        </w:rPr>
        <w:t>nepad</w:t>
      </w:r>
      <w:proofErr w:type="spellEnd"/>
      <w:r w:rsidR="003502CC">
        <w:rPr>
          <w:rFonts w:ascii="Calibri" w:hAnsi="Calibri" w:cs="Calibri"/>
        </w:rPr>
        <w:t xml:space="preserve">™ is available in </w:t>
      </w:r>
      <w:r w:rsidR="003502CC" w:rsidRPr="002542AE">
        <w:rPr>
          <w:rFonts w:ascii="Calibri" w:hAnsi="Calibri" w:cs="Calibri"/>
        </w:rPr>
        <w:t>Australia in 8GB and 32</w:t>
      </w:r>
      <w:r w:rsidRPr="002542AE">
        <w:rPr>
          <w:rFonts w:ascii="Calibri" w:hAnsi="Calibri" w:cs="Calibri"/>
        </w:rPr>
        <w:t>GB capacities</w:t>
      </w:r>
      <w:r w:rsidRPr="00471CCD">
        <w:rPr>
          <w:rFonts w:ascii="Calibri" w:hAnsi="Calibri" w:cs="Calibri"/>
        </w:rPr>
        <w:t xml:space="preserve">, and has an SD card slot for up to 32GB of additional storage. All models feature a front 1.2-megapixel camera for easy video chat and </w:t>
      </w:r>
      <w:r w:rsidRPr="00471CCD">
        <w:rPr>
          <w:rFonts w:ascii="Calibri" w:hAnsi="Calibri" w:cs="Calibri"/>
        </w:rPr>
        <w:lastRenderedPageBreak/>
        <w:t xml:space="preserve">an optional rear 3-megapixel autofocus camera with 720p HD video recording. ASUS </w:t>
      </w:r>
      <w:proofErr w:type="spellStart"/>
      <w:r w:rsidRPr="00471CCD">
        <w:rPr>
          <w:rFonts w:ascii="Calibri" w:hAnsi="Calibri" w:cs="Calibri"/>
        </w:rPr>
        <w:t>SonicMaster</w:t>
      </w:r>
      <w:proofErr w:type="spellEnd"/>
      <w:r w:rsidRPr="00471CCD">
        <w:rPr>
          <w:rFonts w:ascii="Calibri" w:hAnsi="Calibri" w:cs="Calibri"/>
        </w:rPr>
        <w:t xml:space="preserve"> audio technology with </w:t>
      </w:r>
      <w:proofErr w:type="spellStart"/>
      <w:r w:rsidRPr="00471CCD">
        <w:rPr>
          <w:rFonts w:ascii="Calibri" w:hAnsi="Calibri" w:cs="Calibri"/>
        </w:rPr>
        <w:t>MaxxAudio</w:t>
      </w:r>
      <w:proofErr w:type="spellEnd"/>
      <w:r w:rsidRPr="00471CCD">
        <w:rPr>
          <w:rFonts w:ascii="Calibri" w:hAnsi="Calibri" w:cs="Calibri"/>
        </w:rPr>
        <w:t xml:space="preserve"> 3 processing by Waves ensures clear, well-rounded sound quality.</w:t>
      </w:r>
    </w:p>
    <w:p w:rsidR="00A2315A" w:rsidRDefault="00A2315A" w:rsidP="00A2315A">
      <w:pPr>
        <w:rPr>
          <w:rFonts w:ascii="Calibri" w:hAnsi="Calibri" w:cs="Calibri"/>
        </w:rPr>
      </w:pPr>
    </w:p>
    <w:p w:rsidR="00A2315A" w:rsidRPr="00471CCD" w:rsidRDefault="00A2315A" w:rsidP="00A2315A">
      <w:pPr>
        <w:rPr>
          <w:rFonts w:ascii="Calibri" w:hAnsi="Calibri" w:cs="Calibri"/>
          <w:b/>
        </w:rPr>
      </w:pPr>
      <w:bookmarkStart w:id="38" w:name="OLE_LINK72"/>
      <w:bookmarkStart w:id="39" w:name="OLE_LINK73"/>
      <w:r w:rsidRPr="00471CCD">
        <w:rPr>
          <w:rFonts w:ascii="Calibri" w:hAnsi="Calibri" w:cs="Calibri"/>
          <w:b/>
        </w:rPr>
        <w:t>Exclusive ASUS apps and accessories enhance productivity</w:t>
      </w:r>
    </w:p>
    <w:p w:rsidR="00A2315A" w:rsidRDefault="00A2315A" w:rsidP="00A2315A">
      <w:pPr>
        <w:rPr>
          <w:rFonts w:ascii="Calibri" w:hAnsi="Calibri" w:cs="Calibri"/>
        </w:rPr>
      </w:pPr>
      <w:bookmarkStart w:id="40" w:name="OLE_LINK104"/>
      <w:bookmarkStart w:id="41" w:name="OLE_LINK105"/>
      <w:r w:rsidRPr="00471CCD">
        <w:rPr>
          <w:rFonts w:ascii="Calibri" w:hAnsi="Calibri" w:cs="Calibri"/>
        </w:rPr>
        <w:t xml:space="preserve">ASUS </w:t>
      </w:r>
      <w:proofErr w:type="spellStart"/>
      <w:r w:rsidRPr="00471CCD">
        <w:rPr>
          <w:rFonts w:ascii="Calibri" w:hAnsi="Calibri" w:cs="Calibri"/>
        </w:rPr>
        <w:t>Fonepad</w:t>
      </w:r>
      <w:proofErr w:type="spellEnd"/>
      <w:r w:rsidRPr="00471CCD">
        <w:rPr>
          <w:rFonts w:ascii="Calibri" w:hAnsi="Calibri" w:cs="Calibri"/>
        </w:rPr>
        <w:t xml:space="preserve">™ comes with a number of exclusive ASUS productivity apps: Floating App for easy management of running apps and multi-tasking; </w:t>
      </w:r>
      <w:proofErr w:type="spellStart"/>
      <w:r w:rsidRPr="00471CCD">
        <w:rPr>
          <w:rFonts w:ascii="Calibri" w:hAnsi="Calibri" w:cs="Calibri"/>
        </w:rPr>
        <w:t>SuperNote</w:t>
      </w:r>
      <w:proofErr w:type="spellEnd"/>
      <w:r w:rsidRPr="00471CCD">
        <w:rPr>
          <w:rFonts w:ascii="Calibri" w:hAnsi="Calibri" w:cs="Calibri"/>
        </w:rPr>
        <w:t xml:space="preserve"> </w:t>
      </w:r>
      <w:proofErr w:type="spellStart"/>
      <w:r w:rsidRPr="00471CCD">
        <w:rPr>
          <w:rFonts w:ascii="Calibri" w:hAnsi="Calibri" w:cs="Calibri"/>
        </w:rPr>
        <w:t>lite</w:t>
      </w:r>
      <w:proofErr w:type="spellEnd"/>
      <w:r w:rsidRPr="00471CCD">
        <w:rPr>
          <w:rFonts w:ascii="Calibri" w:hAnsi="Calibri" w:cs="Calibri"/>
        </w:rPr>
        <w:t xml:space="preserve"> for handwritten notes and drawing; and </w:t>
      </w:r>
      <w:bookmarkStart w:id="42" w:name="OLE_LINK106"/>
      <w:bookmarkStart w:id="43" w:name="OLE_LINK107"/>
      <w:proofErr w:type="spellStart"/>
      <w:r w:rsidRPr="00471CCD">
        <w:rPr>
          <w:rFonts w:ascii="Calibri" w:hAnsi="Calibri" w:cs="Calibri"/>
        </w:rPr>
        <w:t>WebStorage</w:t>
      </w:r>
      <w:proofErr w:type="spellEnd"/>
      <w:r w:rsidRPr="00471CCD">
        <w:rPr>
          <w:rFonts w:ascii="Calibri" w:hAnsi="Calibri" w:cs="Calibri"/>
        </w:rPr>
        <w:t xml:space="preserve"> Office Online for Microsoft Office-compatible document editing on the move. </w:t>
      </w:r>
      <w:bookmarkEnd w:id="42"/>
      <w:bookmarkEnd w:id="43"/>
      <w:proofErr w:type="spellStart"/>
      <w:r w:rsidRPr="00471CCD">
        <w:rPr>
          <w:rFonts w:ascii="Calibri" w:hAnsi="Calibri" w:cs="Calibri"/>
        </w:rPr>
        <w:t>Fonepad</w:t>
      </w:r>
      <w:proofErr w:type="spellEnd"/>
      <w:r w:rsidRPr="00471CCD">
        <w:rPr>
          <w:rFonts w:ascii="Calibri" w:hAnsi="Calibri" w:cs="Calibri"/>
        </w:rPr>
        <w:t xml:space="preserve">™ users also get 5GB of free lifetime ASUS </w:t>
      </w:r>
      <w:proofErr w:type="spellStart"/>
      <w:r w:rsidRPr="00471CCD">
        <w:rPr>
          <w:rFonts w:ascii="Calibri" w:hAnsi="Calibri" w:cs="Calibri"/>
        </w:rPr>
        <w:t>WebStorage</w:t>
      </w:r>
      <w:proofErr w:type="spellEnd"/>
      <w:r w:rsidRPr="00471CCD">
        <w:rPr>
          <w:rFonts w:ascii="Calibri" w:hAnsi="Calibri" w:cs="Calibri"/>
        </w:rPr>
        <w:t xml:space="preserve"> for syncing and sharing data with other devices. </w:t>
      </w:r>
    </w:p>
    <w:bookmarkEnd w:id="38"/>
    <w:bookmarkEnd w:id="39"/>
    <w:bookmarkEnd w:id="40"/>
    <w:bookmarkEnd w:id="41"/>
    <w:p w:rsidR="00A2315A" w:rsidRDefault="00A2315A" w:rsidP="00A2315A">
      <w:pPr>
        <w:rPr>
          <w:rFonts w:ascii="Calibri" w:hAnsi="Calibri" w:cs="Calibri"/>
        </w:rPr>
      </w:pPr>
    </w:p>
    <w:p w:rsidR="00A2315A" w:rsidRPr="00471CCD" w:rsidRDefault="00A2315A" w:rsidP="00A2315A">
      <w:pPr>
        <w:rPr>
          <w:rFonts w:ascii="Calibri" w:hAnsi="Calibri" w:cs="Calibri"/>
          <w:b/>
          <w:bCs/>
          <w:color w:val="FF0000"/>
          <w:u w:val="single"/>
        </w:rPr>
      </w:pPr>
      <w:r w:rsidRPr="00471CCD">
        <w:rPr>
          <w:rFonts w:ascii="Calibri" w:hAnsi="Calibri" w:cs="Calibri"/>
          <w:b/>
          <w:bCs/>
          <w:u w:val="single"/>
        </w:rPr>
        <w:t>AVAILABILITY &amp; PRICING</w:t>
      </w:r>
    </w:p>
    <w:p w:rsidR="009B2AB1" w:rsidRDefault="00A2315A" w:rsidP="00A2315A">
      <w:pPr>
        <w:rPr>
          <w:rFonts w:ascii="Calibri" w:hAnsi="Calibri" w:cs="Calibri"/>
        </w:rPr>
      </w:pPr>
      <w:r w:rsidRPr="002542AE">
        <w:rPr>
          <w:rFonts w:ascii="Calibri" w:hAnsi="Calibri" w:cs="Calibri"/>
        </w:rPr>
        <w:t xml:space="preserve">ASUS </w:t>
      </w:r>
      <w:proofErr w:type="spellStart"/>
      <w:r w:rsidRPr="002542AE">
        <w:rPr>
          <w:rFonts w:ascii="Calibri" w:hAnsi="Calibri" w:cs="Calibri"/>
        </w:rPr>
        <w:t>Fonepad</w:t>
      </w:r>
      <w:proofErr w:type="spellEnd"/>
      <w:r w:rsidRPr="002542AE">
        <w:rPr>
          <w:rFonts w:ascii="Calibri" w:hAnsi="Calibri" w:cs="Calibri"/>
        </w:rPr>
        <w:t xml:space="preserve">™ and accessories </w:t>
      </w:r>
      <w:r w:rsidR="009B2AB1" w:rsidRPr="002542AE">
        <w:rPr>
          <w:rFonts w:ascii="Calibri" w:hAnsi="Calibri" w:cs="Calibri"/>
        </w:rPr>
        <w:t xml:space="preserve">are available in Australia from today, with prices starting from AU$329 for </w:t>
      </w:r>
      <w:r w:rsidR="00ED752D" w:rsidRPr="002542AE">
        <w:rPr>
          <w:rFonts w:ascii="Calibri" w:hAnsi="Calibri" w:cs="Calibri"/>
        </w:rPr>
        <w:t xml:space="preserve">the </w:t>
      </w:r>
      <w:r w:rsidR="009B2AB1" w:rsidRPr="002542AE">
        <w:rPr>
          <w:rFonts w:ascii="Calibri" w:hAnsi="Calibri" w:cs="Calibri"/>
        </w:rPr>
        <w:t xml:space="preserve">8GB </w:t>
      </w:r>
      <w:r w:rsidR="00ED752D" w:rsidRPr="002542AE">
        <w:rPr>
          <w:rFonts w:ascii="Calibri" w:hAnsi="Calibri" w:cs="Calibri"/>
        </w:rPr>
        <w:t>model</w:t>
      </w:r>
      <w:r w:rsidR="009B2AB1" w:rsidRPr="002542AE">
        <w:rPr>
          <w:rFonts w:ascii="Calibri" w:hAnsi="Calibri" w:cs="Calibri"/>
        </w:rPr>
        <w:t>. Please contact your local ASUS represe</w:t>
      </w:r>
      <w:r w:rsidR="00ED752D" w:rsidRPr="002542AE">
        <w:rPr>
          <w:rFonts w:ascii="Calibri" w:hAnsi="Calibri" w:cs="Calibri"/>
        </w:rPr>
        <w:t>ntative for further information on retail availability.</w:t>
      </w:r>
      <w:r w:rsidR="00ED752D">
        <w:rPr>
          <w:rFonts w:ascii="Calibri" w:hAnsi="Calibri" w:cs="Calibri"/>
        </w:rPr>
        <w:t xml:space="preserve"> </w:t>
      </w:r>
    </w:p>
    <w:p w:rsidR="009B2AB1" w:rsidRDefault="009B2AB1" w:rsidP="00A2315A">
      <w:pPr>
        <w:rPr>
          <w:rFonts w:ascii="Calibri" w:hAnsi="Calibri" w:cs="Calibri"/>
        </w:rPr>
      </w:pPr>
    </w:p>
    <w:p w:rsidR="009B2AB1" w:rsidRPr="00471CCD" w:rsidRDefault="009B2AB1" w:rsidP="009B2AB1">
      <w:pPr>
        <w:jc w:val="center"/>
        <w:rPr>
          <w:rFonts w:ascii="Calibri" w:hAnsi="Calibri" w:cs="Calibri"/>
          <w:bCs/>
        </w:rPr>
      </w:pPr>
      <w:r w:rsidRPr="00471CCD">
        <w:rPr>
          <w:rFonts w:ascii="Calibri" w:hAnsi="Calibri" w:cs="Calibri"/>
          <w:bCs/>
        </w:rPr>
        <w:t>###</w:t>
      </w:r>
    </w:p>
    <w:p w:rsidR="009B2AB1" w:rsidRPr="00471CCD" w:rsidRDefault="009B2AB1" w:rsidP="009B2AB1">
      <w:pPr>
        <w:rPr>
          <w:rFonts w:ascii="Calibri" w:hAnsi="Calibri" w:cs="Calibri"/>
          <w:b/>
          <w:bCs/>
        </w:rPr>
      </w:pPr>
    </w:p>
    <w:p w:rsidR="009B2AB1" w:rsidRPr="00A2315A" w:rsidRDefault="009B2AB1" w:rsidP="009B2AB1">
      <w:pPr>
        <w:rPr>
          <w:rFonts w:ascii="Calibri" w:hAnsi="Calibri" w:cs="Calibri"/>
          <w:b/>
          <w:bCs/>
          <w:sz w:val="20"/>
          <w:szCs w:val="20"/>
        </w:rPr>
      </w:pPr>
      <w:r w:rsidRPr="00A2315A">
        <w:rPr>
          <w:rFonts w:ascii="Calibri" w:hAnsi="Calibri" w:cs="Calibri"/>
          <w:b/>
          <w:bCs/>
          <w:sz w:val="20"/>
          <w:szCs w:val="20"/>
        </w:rPr>
        <w:t>About ASUS</w:t>
      </w:r>
    </w:p>
    <w:p w:rsidR="009B2AB1" w:rsidRPr="009B2AB1" w:rsidRDefault="009B2AB1" w:rsidP="00A2315A">
      <w:pPr>
        <w:rPr>
          <w:rFonts w:ascii="Calibri" w:hAnsi="Calibri" w:cs="Calibri"/>
          <w:color w:val="000000"/>
          <w:sz w:val="20"/>
          <w:szCs w:val="20"/>
        </w:rPr>
      </w:pPr>
      <w:r w:rsidRPr="00A2315A">
        <w:rPr>
          <w:rFonts w:ascii="Calibri" w:hAnsi="Calibri" w:cs="Calibri"/>
          <w:bCs/>
          <w:sz w:val="20"/>
          <w:szCs w:val="20"/>
        </w:rPr>
        <w:t>ASUS is a worldwide top-three consumer notebook vendor and maker of the world’s best-selling, most award-winning, motherboards. A leading enterprise in the new digital era, ASUS designs and manufactures products that perfectly meet the needs of today’s digital home and office, with a broad portfolio that includes motherboards, graphics cards, optical drives, displays, desktop and all-in-one PCs, notebooks, netbooks, servers, multimedia devices, wireless solutions, networking devices, tablets and smartphones. Driven by innovation and committed to quality, ASUS won 4,168 awards in 2012 and is w</w:t>
      </w:r>
      <w:r w:rsidR="000B7254">
        <w:rPr>
          <w:rFonts w:ascii="Calibri" w:hAnsi="Calibri" w:cs="Calibri"/>
          <w:bCs/>
          <w:sz w:val="20"/>
          <w:szCs w:val="20"/>
        </w:rPr>
        <w:t>idely credited with revolutionis</w:t>
      </w:r>
      <w:r w:rsidRPr="00A2315A">
        <w:rPr>
          <w:rFonts w:ascii="Calibri" w:hAnsi="Calibri" w:cs="Calibri"/>
          <w:bCs/>
          <w:sz w:val="20"/>
          <w:szCs w:val="20"/>
        </w:rPr>
        <w:t xml:space="preserve">ing the PC industry with its </w:t>
      </w:r>
      <w:proofErr w:type="spellStart"/>
      <w:r w:rsidRPr="00A2315A">
        <w:rPr>
          <w:rFonts w:ascii="Calibri" w:hAnsi="Calibri" w:cs="Calibri"/>
          <w:bCs/>
          <w:sz w:val="20"/>
          <w:szCs w:val="20"/>
        </w:rPr>
        <w:t>Eee</w:t>
      </w:r>
      <w:proofErr w:type="spellEnd"/>
      <w:r w:rsidRPr="00A2315A">
        <w:rPr>
          <w:rFonts w:ascii="Calibri" w:hAnsi="Calibri" w:cs="Calibri"/>
          <w:bCs/>
          <w:sz w:val="20"/>
          <w:szCs w:val="20"/>
        </w:rPr>
        <w:t xml:space="preserve"> PC™. ASUS has more than 12,500 employees around the globe with a world-class R&amp;D team of 3,800 engineers. Company revenue for 2011 was approximately US$11.9 billion.</w:t>
      </w:r>
    </w:p>
    <w:p w:rsidR="00A2315A" w:rsidRDefault="00A2315A" w:rsidP="00A2315A">
      <w:pPr>
        <w:rPr>
          <w:rFonts w:ascii="Calibri" w:hAnsi="Calibri" w:cs="Calibri"/>
        </w:rPr>
      </w:pP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4320"/>
        <w:gridCol w:w="4320"/>
      </w:tblGrid>
      <w:tr w:rsidR="00A2315A" w:rsidRPr="00471CCD" w:rsidTr="00F41867">
        <w:tc>
          <w:tcPr>
            <w:tcW w:w="4320" w:type="dxa"/>
            <w:shd w:val="clear" w:color="auto" w:fill="auto"/>
          </w:tcPr>
          <w:p w:rsidR="00A2315A" w:rsidRPr="00471CCD" w:rsidRDefault="00A2315A" w:rsidP="00F41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71CCD">
              <w:rPr>
                <w:rFonts w:ascii="Calibri" w:hAnsi="Calibri" w:cs="Calibri"/>
                <w:b/>
                <w:bCs/>
                <w:u w:val="single"/>
              </w:rPr>
              <w:t>PRESS CONTACTS</w:t>
            </w:r>
          </w:p>
        </w:tc>
        <w:tc>
          <w:tcPr>
            <w:tcW w:w="4320" w:type="dxa"/>
            <w:shd w:val="clear" w:color="auto" w:fill="auto"/>
          </w:tcPr>
          <w:p w:rsidR="00A2315A" w:rsidRPr="00471CCD" w:rsidRDefault="00A2315A" w:rsidP="00F41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A2315A" w:rsidRPr="00471CCD" w:rsidTr="00F41867">
        <w:tc>
          <w:tcPr>
            <w:tcW w:w="4320" w:type="dxa"/>
            <w:shd w:val="clear" w:color="auto" w:fill="auto"/>
          </w:tcPr>
          <w:p w:rsidR="00A2315A" w:rsidRPr="000B7254" w:rsidRDefault="009B2AB1" w:rsidP="00F41867">
            <w:pPr>
              <w:rPr>
                <w:rFonts w:ascii="Calibri" w:hAnsi="Calibri" w:cs="Calibri"/>
                <w:bCs/>
              </w:rPr>
            </w:pPr>
            <w:r w:rsidRPr="000B7254">
              <w:rPr>
                <w:rFonts w:ascii="Calibri" w:hAnsi="Calibri" w:cs="Calibri"/>
                <w:bCs/>
              </w:rPr>
              <w:t xml:space="preserve">Lauren Mason </w:t>
            </w:r>
          </w:p>
          <w:p w:rsidR="00A2315A" w:rsidRPr="000B7254" w:rsidRDefault="009B2AB1" w:rsidP="00F41867">
            <w:pPr>
              <w:rPr>
                <w:rFonts w:ascii="Calibri" w:hAnsi="Calibri" w:cs="Calibri"/>
                <w:bCs/>
              </w:rPr>
            </w:pPr>
            <w:bookmarkStart w:id="44" w:name="OLE_LINK53"/>
            <w:bookmarkStart w:id="45" w:name="OLE_LINK56"/>
            <w:r w:rsidRPr="000B7254">
              <w:rPr>
                <w:rFonts w:ascii="Calibri" w:hAnsi="Calibri" w:cs="Calibri"/>
                <w:bCs/>
              </w:rPr>
              <w:t xml:space="preserve">Max Australia </w:t>
            </w:r>
          </w:p>
          <w:p w:rsidR="00A2315A" w:rsidRDefault="00081A1B" w:rsidP="009B2AB1">
            <w:pPr>
              <w:rPr>
                <w:rFonts w:ascii="Calibri" w:hAnsi="Calibri" w:cs="Calibri"/>
                <w:bCs/>
              </w:rPr>
            </w:pPr>
            <w:hyperlink r:id="rId7" w:history="1">
              <w:r w:rsidR="009B2AB1" w:rsidRPr="000B7254">
                <w:rPr>
                  <w:rStyle w:val="Hyperlink"/>
                  <w:rFonts w:ascii="Calibri" w:hAnsi="Calibri" w:cs="Calibri"/>
                  <w:bCs/>
                  <w:color w:val="auto"/>
                  <w:u w:val="none"/>
                </w:rPr>
                <w:t>lauren.mason@maxaustralia.com.au</w:t>
              </w:r>
            </w:hyperlink>
            <w:bookmarkEnd w:id="44"/>
            <w:bookmarkEnd w:id="45"/>
            <w:r w:rsidR="009B2AB1" w:rsidRPr="000B7254">
              <w:rPr>
                <w:rFonts w:ascii="Calibri" w:hAnsi="Calibri" w:cs="Calibri"/>
                <w:bCs/>
              </w:rPr>
              <w:t xml:space="preserve"> </w:t>
            </w:r>
          </w:p>
          <w:p w:rsidR="000B7254" w:rsidRPr="000B7254" w:rsidRDefault="000B7254" w:rsidP="009B2AB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P. +61 2 9469 5740 </w:t>
            </w:r>
          </w:p>
          <w:p w:rsidR="009B2AB1" w:rsidRPr="000B7254" w:rsidRDefault="009B2AB1" w:rsidP="009B2AB1">
            <w:pPr>
              <w:rPr>
                <w:rFonts w:ascii="Calibri" w:hAnsi="Calibri" w:cs="Calibri"/>
                <w:bCs/>
              </w:rPr>
            </w:pPr>
          </w:p>
          <w:p w:rsidR="009B2AB1" w:rsidRPr="000B7254" w:rsidRDefault="009B2AB1" w:rsidP="009B2AB1">
            <w:pPr>
              <w:rPr>
                <w:rFonts w:ascii="Calibri" w:hAnsi="Calibri" w:cs="Calibri"/>
                <w:bCs/>
              </w:rPr>
            </w:pPr>
            <w:r w:rsidRPr="000B7254">
              <w:rPr>
                <w:rFonts w:ascii="Calibri" w:hAnsi="Calibri" w:cs="Calibri"/>
                <w:bCs/>
              </w:rPr>
              <w:t>Sally Vernon</w:t>
            </w:r>
          </w:p>
          <w:p w:rsidR="009B2AB1" w:rsidRPr="000B7254" w:rsidRDefault="009B2AB1" w:rsidP="009B2AB1">
            <w:pPr>
              <w:rPr>
                <w:rFonts w:ascii="Calibri" w:hAnsi="Calibri" w:cs="Calibri"/>
                <w:bCs/>
              </w:rPr>
            </w:pPr>
            <w:r w:rsidRPr="000B7254">
              <w:rPr>
                <w:rFonts w:ascii="Calibri" w:hAnsi="Calibri" w:cs="Calibri"/>
                <w:bCs/>
              </w:rPr>
              <w:t xml:space="preserve">PR Manager, ASUS </w:t>
            </w:r>
          </w:p>
          <w:p w:rsidR="000B7254" w:rsidRPr="000B7254" w:rsidRDefault="00081A1B" w:rsidP="009B2AB1">
            <w:pPr>
              <w:rPr>
                <w:rFonts w:ascii="Calibri" w:hAnsi="Calibri" w:cs="Calibri"/>
                <w:bCs/>
              </w:rPr>
            </w:pPr>
            <w:hyperlink r:id="rId8" w:history="1">
              <w:r w:rsidR="000B7254" w:rsidRPr="000B7254">
                <w:rPr>
                  <w:rStyle w:val="Hyperlink"/>
                  <w:rFonts w:ascii="Calibri" w:hAnsi="Calibri" w:cs="Calibri"/>
                  <w:bCs/>
                  <w:color w:val="auto"/>
                  <w:u w:val="none"/>
                </w:rPr>
                <w:t>Sally_vernon@asus.com</w:t>
              </w:r>
            </w:hyperlink>
            <w:r w:rsidR="000B7254" w:rsidRPr="000B7254">
              <w:rPr>
                <w:rFonts w:ascii="Calibri" w:hAnsi="Calibri" w:cs="Calibri"/>
                <w:bCs/>
              </w:rPr>
              <w:t xml:space="preserve"> </w:t>
            </w:r>
          </w:p>
          <w:p w:rsidR="009B2AB1" w:rsidRPr="00471CCD" w:rsidRDefault="009B2AB1" w:rsidP="009B2AB1">
            <w:pPr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4320" w:type="dxa"/>
            <w:shd w:val="clear" w:color="auto" w:fill="auto"/>
          </w:tcPr>
          <w:p w:rsidR="009B2AB1" w:rsidRPr="00471CCD" w:rsidRDefault="009B2AB1" w:rsidP="009B2AB1">
            <w:pPr>
              <w:rPr>
                <w:rFonts w:ascii="Calibri" w:hAnsi="Calibri" w:cs="Calibri"/>
                <w:b/>
                <w:color w:val="0000FF"/>
              </w:rPr>
            </w:pPr>
            <w:r w:rsidRPr="00471CCD">
              <w:rPr>
                <w:rFonts w:ascii="Calibri" w:hAnsi="Calibri" w:cs="Calibri"/>
                <w:b/>
                <w:color w:val="0000FF"/>
              </w:rPr>
              <w:t xml:space="preserve"> </w:t>
            </w:r>
          </w:p>
          <w:p w:rsidR="00A2315A" w:rsidRPr="00471CCD" w:rsidRDefault="00A2315A" w:rsidP="00F41867">
            <w:pPr>
              <w:rPr>
                <w:rFonts w:ascii="Calibri" w:hAnsi="Calibri" w:cs="Calibri"/>
                <w:b/>
                <w:color w:val="0000FF"/>
              </w:rPr>
            </w:pPr>
          </w:p>
        </w:tc>
      </w:tr>
    </w:tbl>
    <w:p w:rsidR="00A2315A" w:rsidRDefault="00A2315A" w:rsidP="00A2315A">
      <w:pPr>
        <w:rPr>
          <w:rFonts w:ascii="Calibri" w:hAnsi="Calibri" w:cs="Calibri"/>
        </w:rPr>
      </w:pPr>
    </w:p>
    <w:p w:rsidR="000B7254" w:rsidRDefault="000B7254">
      <w:r>
        <w:br w:type="page"/>
      </w:r>
    </w:p>
    <w:p w:rsidR="00F71B54" w:rsidRPr="00F71B54" w:rsidRDefault="00F71B54" w:rsidP="00F71B54"/>
    <w:tbl>
      <w:tblPr>
        <w:tblW w:w="6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800"/>
      </w:tblGrid>
      <w:tr w:rsidR="00F71B54" w:rsidRPr="00F71B54" w:rsidTr="00F71B54">
        <w:trPr>
          <w:trHeight w:val="278"/>
        </w:trPr>
        <w:tc>
          <w:tcPr>
            <w:tcW w:w="2160" w:type="dxa"/>
            <w:tcBorders>
              <w:top w:val="nil"/>
              <w:left w:val="nil"/>
              <w:bottom w:val="single" w:sz="12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rPr>
                <w:b/>
                <w:bCs/>
                <w:i/>
                <w:iCs/>
              </w:rPr>
              <w:t>Main Spec.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rPr>
                <w:b/>
                <w:bCs/>
                <w:i/>
                <w:iCs/>
              </w:rPr>
              <w:t>ME371MG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 xml:space="preserve">OS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Android™ 4.1 Jelly Bean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CPU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rPr>
                <w:lang w:val="pt-BR"/>
              </w:rPr>
              <w:t>Intel Atom Z2420 1.2GHz (8GB) / Intel Atom Z2460 1.6GHz (32GB)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GPU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SGX540</w:t>
            </w:r>
          </w:p>
        </w:tc>
      </w:tr>
      <w:tr w:rsidR="00F71B54" w:rsidRPr="00F71B54" w:rsidTr="00F71B54">
        <w:trPr>
          <w:trHeight w:val="387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Modem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IMC (Infineon) - XMM6265</w:t>
            </w:r>
          </w:p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HSPA+ DL: 21 / UL: 5.76 Mbps</w:t>
            </w:r>
          </w:p>
        </w:tc>
      </w:tr>
      <w:tr w:rsidR="00F71B54" w:rsidRPr="00F71B54" w:rsidTr="00F71B54">
        <w:trPr>
          <w:trHeight w:val="387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Display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7" WXGA (1280 X 800) LED Backlight IPS panel</w:t>
            </w:r>
          </w:p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10 finger multi-touch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Dimension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rPr>
                <w:lang w:val="pl-PL"/>
              </w:rPr>
              <w:t>196.</w:t>
            </w:r>
            <w:r w:rsidRPr="00F71B54">
              <w:t>6</w:t>
            </w:r>
            <w:r w:rsidRPr="00F71B54">
              <w:rPr>
                <w:lang w:val="pl-PL"/>
              </w:rPr>
              <w:t xml:space="preserve"> x </w:t>
            </w:r>
            <w:r w:rsidRPr="00F71B54">
              <w:t>120.1</w:t>
            </w:r>
            <w:r w:rsidRPr="00F71B54">
              <w:rPr>
                <w:lang w:val="pl-PL"/>
              </w:rPr>
              <w:t xml:space="preserve"> x 1</w:t>
            </w:r>
            <w:r w:rsidRPr="00F71B54">
              <w:t>0.4</w:t>
            </w:r>
            <w:r w:rsidRPr="00F71B54">
              <w:rPr>
                <w:lang w:val="pl-PL"/>
              </w:rPr>
              <w:t xml:space="preserve"> mm 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Weight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 xml:space="preserve">340g 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proofErr w:type="spellStart"/>
            <w:r w:rsidRPr="00F71B54">
              <w:t>Color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 xml:space="preserve">Titanium </w:t>
            </w:r>
            <w:proofErr w:type="spellStart"/>
            <w:r w:rsidRPr="00F71B54">
              <w:t>Gray</w:t>
            </w:r>
            <w:proofErr w:type="spellEnd"/>
            <w:r w:rsidRPr="00F71B54">
              <w:t xml:space="preserve"> / Champagne Gold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 xml:space="preserve">RAM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1GB</w:t>
            </w:r>
          </w:p>
        </w:tc>
      </w:tr>
      <w:tr w:rsidR="00F71B54" w:rsidRPr="00F71B54" w:rsidTr="00F71B54">
        <w:trPr>
          <w:trHeight w:val="387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 xml:space="preserve">ROM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8/32GB</w:t>
            </w:r>
          </w:p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 xml:space="preserve">ASUS </w:t>
            </w:r>
            <w:proofErr w:type="spellStart"/>
            <w:r w:rsidRPr="00F71B54">
              <w:t>Webstorage</w:t>
            </w:r>
            <w:proofErr w:type="spellEnd"/>
            <w:r w:rsidRPr="00F71B54">
              <w:t>: 5GB lifetime free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Front Camera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rPr>
                <w:lang w:val="da-DK"/>
              </w:rPr>
              <w:t>1.2MP</w:t>
            </w:r>
          </w:p>
        </w:tc>
      </w:tr>
      <w:tr w:rsidR="00F71B54" w:rsidRPr="00F71B54" w:rsidTr="00F71B54">
        <w:trPr>
          <w:trHeight w:val="387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Rear Camera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3MP*</w:t>
            </w:r>
          </w:p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A</w:t>
            </w:r>
            <w:r w:rsidRPr="00F71B54">
              <w:rPr>
                <w:lang w:val="da-DK"/>
              </w:rPr>
              <w:t>uto-focus, 720p video recording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 xml:space="preserve">Wireless Connectivity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802.11 b/g/n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Bluetooth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Bluetooth 3.0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Voice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 xml:space="preserve">Supported 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 xml:space="preserve">GPS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3D1DE0">
            <w:pPr>
              <w:rPr>
                <w:rFonts w:ascii="Calibri" w:eastAsia="MS PGothic" w:hAnsi="Calibri" w:cs="MS PGothic"/>
                <w:lang w:eastAsia="ja-JP"/>
              </w:rPr>
            </w:pPr>
            <w:r>
              <w:t>GPS</w:t>
            </w:r>
            <w:r w:rsidR="00F71B54" w:rsidRPr="00F71B54">
              <w:t xml:space="preserve"> &amp; </w:t>
            </w:r>
            <w:proofErr w:type="spellStart"/>
            <w:r w:rsidR="00F71B54" w:rsidRPr="00F71B54">
              <w:t>Glonass</w:t>
            </w:r>
            <w:proofErr w:type="spellEnd"/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Vibrator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Supported</w:t>
            </w:r>
          </w:p>
        </w:tc>
      </w:tr>
      <w:tr w:rsidR="00F71B54" w:rsidRPr="00F71B54" w:rsidTr="00F71B54">
        <w:trPr>
          <w:trHeight w:val="387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Sensor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G-Sensor, E-compass, Proximity, Ambient Light Sensor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Battery Life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9 hours** (TBD) / 16Wh Li-polymer / 4270mAh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Standby Time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751 hours(3G)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Talk Time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32.5 hours (3G)</w:t>
            </w:r>
          </w:p>
        </w:tc>
      </w:tr>
      <w:tr w:rsidR="00F71B54" w:rsidRPr="00F71B54" w:rsidTr="00F71B5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SIM card slot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Micro SIM</w:t>
            </w:r>
          </w:p>
        </w:tc>
      </w:tr>
      <w:tr w:rsidR="00F71B54" w:rsidRPr="00F71B54" w:rsidTr="00F71B54">
        <w:trPr>
          <w:trHeight w:val="1121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Interface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 xml:space="preserve">1 x Audio Jack (Head Phone / </w:t>
            </w:r>
            <w:proofErr w:type="spellStart"/>
            <w:r w:rsidRPr="00F71B54">
              <w:t>Mic</w:t>
            </w:r>
            <w:proofErr w:type="spellEnd"/>
            <w:r w:rsidRPr="00F71B54">
              <w:t>-in)</w:t>
            </w:r>
          </w:p>
          <w:p w:rsidR="00F71B54" w:rsidRPr="00F71B54" w:rsidRDefault="00F71B54">
            <w:r w:rsidRPr="00F71B54">
              <w:t>1 x High quality speaker (</w:t>
            </w:r>
            <w:proofErr w:type="spellStart"/>
            <w:r w:rsidRPr="00F71B54">
              <w:t>SonicMaster</w:t>
            </w:r>
            <w:proofErr w:type="spellEnd"/>
            <w:r w:rsidRPr="00F71B54">
              <w:t>)</w:t>
            </w:r>
          </w:p>
          <w:p w:rsidR="00F71B54" w:rsidRPr="00F71B54" w:rsidRDefault="00F71B54">
            <w:r w:rsidRPr="00F71B54">
              <w:t xml:space="preserve">2 x Digital Microphone </w:t>
            </w:r>
          </w:p>
          <w:p w:rsidR="00F71B54" w:rsidRPr="00F71B54" w:rsidRDefault="00F71B54">
            <w:r w:rsidRPr="00F71B54">
              <w:t xml:space="preserve">1 x Micro-USB port </w:t>
            </w:r>
          </w:p>
          <w:p w:rsidR="00F71B54" w:rsidRPr="00F71B54" w:rsidRDefault="00F71B54">
            <w:r w:rsidRPr="00F71B54">
              <w:t>1 x Micro SD card reader, up to 32GB</w:t>
            </w:r>
          </w:p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1 x Receiver</w:t>
            </w:r>
          </w:p>
        </w:tc>
      </w:tr>
      <w:tr w:rsidR="00F71B54" w:rsidRPr="00F71B54" w:rsidTr="00F71B54">
        <w:trPr>
          <w:trHeight w:val="1121"/>
        </w:trPr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 xml:space="preserve">Price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71B54" w:rsidRPr="00F71B54" w:rsidRDefault="00F71B54">
            <w:pPr>
              <w:rPr>
                <w:rFonts w:ascii="Calibri" w:eastAsia="MS PGothic" w:hAnsi="Calibri" w:cs="MS PGothic"/>
                <w:lang w:eastAsia="ja-JP"/>
              </w:rPr>
            </w:pPr>
            <w:r w:rsidRPr="00F71B54">
              <w:t>$329 8GB/ $399 32GB</w:t>
            </w:r>
          </w:p>
        </w:tc>
      </w:tr>
    </w:tbl>
    <w:p w:rsidR="00F71B54" w:rsidRDefault="00F71B54" w:rsidP="00F71B54">
      <w:pPr>
        <w:rPr>
          <w:rFonts w:ascii="Calibri" w:eastAsia="MS PGothic" w:hAnsi="Calibri" w:cs="MS PGothic"/>
          <w:color w:val="1F497D"/>
          <w:lang w:val="en-US" w:eastAsia="ja-JP"/>
        </w:rPr>
      </w:pPr>
    </w:p>
    <w:p w:rsidR="00A2315A" w:rsidRDefault="00A2315A" w:rsidP="00A2315A">
      <w:pPr>
        <w:pStyle w:val="FootnoteText"/>
        <w:tabs>
          <w:tab w:val="left" w:pos="216"/>
        </w:tabs>
        <w:ind w:left="216" w:hanging="216"/>
        <w:rPr>
          <w:rFonts w:cs="Calibri"/>
          <w:sz w:val="22"/>
          <w:szCs w:val="22"/>
        </w:rPr>
      </w:pPr>
    </w:p>
    <w:p w:rsidR="00F71B54" w:rsidRDefault="00F71B54" w:rsidP="00A2315A">
      <w:pPr>
        <w:pStyle w:val="FootnoteText"/>
        <w:tabs>
          <w:tab w:val="left" w:pos="216"/>
        </w:tabs>
        <w:ind w:left="216" w:hanging="216"/>
        <w:rPr>
          <w:rFonts w:cs="Calibri"/>
          <w:sz w:val="22"/>
          <w:szCs w:val="22"/>
        </w:rPr>
      </w:pPr>
    </w:p>
    <w:p w:rsidR="00F71B54" w:rsidRPr="00471CCD" w:rsidRDefault="00F71B54" w:rsidP="00A2315A">
      <w:pPr>
        <w:pStyle w:val="FootnoteText"/>
        <w:tabs>
          <w:tab w:val="left" w:pos="216"/>
        </w:tabs>
        <w:ind w:left="216" w:hanging="216"/>
        <w:rPr>
          <w:rFonts w:cs="Calibri"/>
          <w:sz w:val="22"/>
          <w:szCs w:val="22"/>
        </w:rPr>
      </w:pPr>
    </w:p>
    <w:p w:rsidR="00A2315A" w:rsidRPr="000B7254" w:rsidRDefault="00A2315A" w:rsidP="00A2315A">
      <w:pPr>
        <w:pStyle w:val="FootnoteText"/>
        <w:tabs>
          <w:tab w:val="left" w:pos="216"/>
        </w:tabs>
        <w:ind w:left="216" w:hanging="216"/>
        <w:rPr>
          <w:rFonts w:cs="Calibri"/>
          <w:sz w:val="20"/>
          <w:szCs w:val="20"/>
        </w:rPr>
      </w:pPr>
      <w:r w:rsidRPr="000B7254">
        <w:rPr>
          <w:rStyle w:val="FootnoteReference"/>
          <w:rFonts w:cs="Calibri"/>
          <w:b/>
          <w:sz w:val="20"/>
          <w:szCs w:val="20"/>
        </w:rPr>
        <w:footnoteRef/>
      </w:r>
      <w:r w:rsidRPr="000B7254">
        <w:rPr>
          <w:rFonts w:cs="Calibri"/>
          <w:sz w:val="20"/>
          <w:szCs w:val="20"/>
        </w:rPr>
        <w:tab/>
        <w:t xml:space="preserve">Specifications, content, prices and product availability are all subject to change without notice and may differ from country to country. Actual performance may vary depending on applications, usage, environment and other factors. </w:t>
      </w:r>
    </w:p>
    <w:p w:rsidR="00A2315A" w:rsidRPr="000B7254" w:rsidRDefault="00A2315A" w:rsidP="000B7254">
      <w:pPr>
        <w:tabs>
          <w:tab w:val="left" w:pos="216"/>
        </w:tabs>
        <w:ind w:left="216" w:hanging="216"/>
        <w:textAlignment w:val="baseline"/>
        <w:rPr>
          <w:rFonts w:ascii="Calibri" w:hAnsi="Calibri" w:cs="Calibri"/>
          <w:sz w:val="20"/>
          <w:szCs w:val="20"/>
        </w:rPr>
      </w:pPr>
      <w:bookmarkStart w:id="46" w:name="OLE_LINK8"/>
      <w:r w:rsidRPr="000B7254">
        <w:rPr>
          <w:rStyle w:val="FootnoteReference"/>
          <w:rFonts w:ascii="Calibri" w:hAnsi="Calibri" w:cs="Calibri"/>
          <w:b/>
          <w:sz w:val="20"/>
          <w:szCs w:val="20"/>
        </w:rPr>
        <w:t>2</w:t>
      </w:r>
      <w:bookmarkEnd w:id="46"/>
      <w:r w:rsidRPr="000B7254">
        <w:rPr>
          <w:rFonts w:ascii="Calibri" w:hAnsi="Calibri" w:cs="Calibri"/>
          <w:sz w:val="20"/>
          <w:szCs w:val="20"/>
        </w:rPr>
        <w:tab/>
        <w:t>Measured with 720p HD video playback, 100 nits brightness, with Wi-Fi and 3G enabled.</w:t>
      </w:r>
    </w:p>
    <w:p w:rsidR="00A2315A" w:rsidRDefault="00A2315A" w:rsidP="00A2315A">
      <w:pPr>
        <w:rPr>
          <w:rFonts w:ascii="Calibri" w:hAnsi="Calibri" w:cs="Calibri"/>
        </w:rPr>
      </w:pPr>
    </w:p>
    <w:sectPr w:rsidR="00A2315A" w:rsidSect="000B725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5A"/>
    <w:rsid w:val="00081A1B"/>
    <w:rsid w:val="000A2E4D"/>
    <w:rsid w:val="000B7254"/>
    <w:rsid w:val="002542AE"/>
    <w:rsid w:val="0025539E"/>
    <w:rsid w:val="003502CC"/>
    <w:rsid w:val="003527C2"/>
    <w:rsid w:val="003D1DE0"/>
    <w:rsid w:val="00507ECD"/>
    <w:rsid w:val="006C7EDF"/>
    <w:rsid w:val="00893334"/>
    <w:rsid w:val="008E6F4F"/>
    <w:rsid w:val="009B2AB1"/>
    <w:rsid w:val="00A2315A"/>
    <w:rsid w:val="00B410EF"/>
    <w:rsid w:val="00ED752D"/>
    <w:rsid w:val="00F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315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A2315A"/>
    <w:rPr>
      <w:rFonts w:ascii="Calibri" w:eastAsia="PMingLiU" w:hAnsi="Calibri" w:cs="Times New Roman"/>
      <w:sz w:val="24"/>
      <w:szCs w:val="24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rsid w:val="00A2315A"/>
    <w:rPr>
      <w:rFonts w:ascii="Calibri" w:eastAsia="PMingLiU" w:hAnsi="Calibri" w:cs="Times New Roman"/>
      <w:sz w:val="24"/>
      <w:szCs w:val="24"/>
      <w:lang w:val="en-US" w:eastAsia="zh-TW"/>
    </w:rPr>
  </w:style>
  <w:style w:type="character" w:styleId="FootnoteReference">
    <w:name w:val="footnote reference"/>
    <w:basedOn w:val="DefaultParagraphFont"/>
    <w:rsid w:val="00A231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315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A2315A"/>
    <w:rPr>
      <w:rFonts w:ascii="Calibri" w:eastAsia="PMingLiU" w:hAnsi="Calibri" w:cs="Times New Roman"/>
      <w:sz w:val="24"/>
      <w:szCs w:val="24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rsid w:val="00A2315A"/>
    <w:rPr>
      <w:rFonts w:ascii="Calibri" w:eastAsia="PMingLiU" w:hAnsi="Calibri" w:cs="Times New Roman"/>
      <w:sz w:val="24"/>
      <w:szCs w:val="24"/>
      <w:lang w:val="en-US" w:eastAsia="zh-TW"/>
    </w:rPr>
  </w:style>
  <w:style w:type="character" w:styleId="FootnoteReference">
    <w:name w:val="footnote reference"/>
    <w:basedOn w:val="DefaultParagraphFont"/>
    <w:rsid w:val="00A231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_vernon@asu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uren.mason@maxaustralia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A50C-637C-4D07-88C4-E320BC99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Jecks</dc:creator>
  <cp:lastModifiedBy>Lauren Mason</cp:lastModifiedBy>
  <cp:revision>6</cp:revision>
  <dcterms:created xsi:type="dcterms:W3CDTF">2013-05-20T07:32:00Z</dcterms:created>
  <dcterms:modified xsi:type="dcterms:W3CDTF">2013-05-22T03:24:00Z</dcterms:modified>
</cp:coreProperties>
</file>